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1CD4" w14:textId="4631F9D8" w:rsidR="00BE2BF1" w:rsidRPr="00850FE7" w:rsidRDefault="008D2A9B" w:rsidP="001D438D">
      <w:pPr>
        <w:pStyle w:val="a9"/>
        <w:rPr>
          <w:rFonts w:ascii="HGS明朝B" w:eastAsia="HGS明朝B"/>
          <w:sz w:val="26"/>
          <w:szCs w:val="26"/>
        </w:rPr>
      </w:pPr>
      <w:bookmarkStart w:id="0" w:name="_Hlk202433374"/>
      <w:r w:rsidRPr="00850FE7">
        <w:rPr>
          <w:rFonts w:ascii="HGS明朝B" w:eastAsia="HGS明朝B" w:hint="eastAsia"/>
          <w:sz w:val="26"/>
          <w:szCs w:val="26"/>
        </w:rPr>
        <w:t>福祉交流スペース使用基準</w:t>
      </w:r>
    </w:p>
    <w:p w14:paraId="7874B20D" w14:textId="77777777" w:rsidR="008D2A9B" w:rsidRDefault="008D2A9B" w:rsidP="001D438D">
      <w:pPr>
        <w:pStyle w:val="a9"/>
        <w:rPr>
          <w:rFonts w:ascii="HGS明朝B" w:eastAsia="HGS明朝B" w:hint="eastAsia"/>
          <w:sz w:val="26"/>
          <w:szCs w:val="26"/>
        </w:rPr>
      </w:pPr>
    </w:p>
    <w:p w14:paraId="786474F0" w14:textId="01D522E6" w:rsidR="008D2A9B" w:rsidRDefault="008D2A9B" w:rsidP="00850FE7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使用にあたっては、下記事項を遵守のこと</w:t>
      </w:r>
    </w:p>
    <w:p w14:paraId="32996583" w14:textId="25AD7B6F" w:rsidR="008D2A9B" w:rsidRP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 w:rsidRPr="008D2A9B">
        <w:rPr>
          <w:rFonts w:ascii="HGS明朝B" w:eastAsia="HGS明朝B" w:hint="eastAsia"/>
          <w:sz w:val="26"/>
          <w:szCs w:val="26"/>
        </w:rPr>
        <w:t>予約は、</w:t>
      </w:r>
      <w:r w:rsidR="00B621AC" w:rsidRPr="008D2A9B">
        <w:rPr>
          <w:rFonts w:ascii="HGS明朝B" w:eastAsia="HGS明朝B" w:hint="eastAsia"/>
          <w:sz w:val="26"/>
          <w:szCs w:val="26"/>
        </w:rPr>
        <w:t>申込日から</w:t>
      </w:r>
      <w:r w:rsidR="00B621AC">
        <w:rPr>
          <w:rFonts w:ascii="HGS明朝B" w:eastAsia="HGS明朝B" w:hint="eastAsia"/>
          <w:sz w:val="26"/>
          <w:szCs w:val="26"/>
        </w:rPr>
        <w:t>3</w:t>
      </w:r>
      <w:r w:rsidR="00B621AC" w:rsidRPr="008D2A9B">
        <w:rPr>
          <w:rFonts w:ascii="HGS明朝B" w:eastAsia="HGS明朝B" w:hint="eastAsia"/>
          <w:sz w:val="26"/>
          <w:szCs w:val="26"/>
        </w:rPr>
        <w:t>か月以内</w:t>
      </w:r>
      <w:r w:rsidR="00153FB8">
        <w:rPr>
          <w:rFonts w:ascii="HGS明朝B" w:eastAsia="HGS明朝B" w:hint="eastAsia"/>
          <w:sz w:val="26"/>
          <w:szCs w:val="26"/>
        </w:rPr>
        <w:t>と</w:t>
      </w:r>
      <w:r w:rsidR="00087DC4">
        <w:rPr>
          <w:rFonts w:ascii="HGS明朝B" w:eastAsia="HGS明朝B" w:hint="eastAsia"/>
          <w:sz w:val="26"/>
          <w:szCs w:val="26"/>
        </w:rPr>
        <w:t>し、</w:t>
      </w:r>
      <w:r w:rsidR="00B621AC">
        <w:rPr>
          <w:rFonts w:ascii="HGS明朝B" w:eastAsia="HGS明朝B" w:hint="eastAsia"/>
          <w:sz w:val="26"/>
          <w:szCs w:val="26"/>
        </w:rPr>
        <w:t>利用日の5日前までに別紙利用許可申請書を提出するもの</w:t>
      </w:r>
      <w:r w:rsidRPr="008D2A9B">
        <w:rPr>
          <w:rFonts w:ascii="HGS明朝B" w:eastAsia="HGS明朝B" w:hint="eastAsia"/>
          <w:sz w:val="26"/>
          <w:szCs w:val="26"/>
        </w:rPr>
        <w:t>とする。</w:t>
      </w:r>
      <w:r w:rsidR="001D438D">
        <w:rPr>
          <w:rFonts w:ascii="HGS明朝B" w:eastAsia="HGS明朝B" w:hint="eastAsia"/>
          <w:sz w:val="26"/>
          <w:szCs w:val="26"/>
        </w:rPr>
        <w:t>(受付時間9:00～17:00)</w:t>
      </w:r>
      <w:r w:rsidR="00153FB8">
        <w:rPr>
          <w:rFonts w:ascii="HGS明朝B" w:eastAsia="HGS明朝B" w:hint="eastAsia"/>
          <w:sz w:val="26"/>
          <w:szCs w:val="26"/>
        </w:rPr>
        <w:t>ただし、年末年始（12月29日から1月3日）は貸出不可</w:t>
      </w:r>
    </w:p>
    <w:p w14:paraId="0AECC465" w14:textId="19CCECEF" w:rsid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使用時において、</w:t>
      </w:r>
      <w:r w:rsidR="00B621AC">
        <w:rPr>
          <w:rFonts w:ascii="HGS明朝B" w:eastAsia="HGS明朝B" w:hint="eastAsia"/>
          <w:sz w:val="26"/>
          <w:szCs w:val="26"/>
        </w:rPr>
        <w:t>マスクの着用及び</w:t>
      </w:r>
      <w:r>
        <w:rPr>
          <w:rFonts w:ascii="HGS明朝B" w:eastAsia="HGS明朝B" w:hint="eastAsia"/>
          <w:sz w:val="26"/>
          <w:szCs w:val="26"/>
        </w:rPr>
        <w:t>ご利用者全員の氏名</w:t>
      </w:r>
      <w:r w:rsidR="00B621AC">
        <w:rPr>
          <w:rFonts w:ascii="HGS明朝B" w:eastAsia="HGS明朝B" w:hint="eastAsia"/>
          <w:sz w:val="26"/>
          <w:szCs w:val="26"/>
        </w:rPr>
        <w:t>並びに</w:t>
      </w:r>
      <w:r>
        <w:rPr>
          <w:rFonts w:ascii="HGS明朝B" w:eastAsia="HGS明朝B" w:hint="eastAsia"/>
          <w:sz w:val="26"/>
          <w:szCs w:val="26"/>
        </w:rPr>
        <w:t>体温を記入した名簿を</w:t>
      </w:r>
      <w:r w:rsidR="00087DC4">
        <w:rPr>
          <w:rFonts w:ascii="HGS明朝B" w:eastAsia="HGS明朝B" w:hint="eastAsia"/>
          <w:sz w:val="26"/>
          <w:szCs w:val="26"/>
        </w:rPr>
        <w:t>必ず</w:t>
      </w:r>
      <w:r>
        <w:rPr>
          <w:rFonts w:ascii="HGS明朝B" w:eastAsia="HGS明朝B" w:hint="eastAsia"/>
          <w:sz w:val="26"/>
          <w:szCs w:val="26"/>
        </w:rPr>
        <w:t>会議開始前に事務所へ提出のこと。</w:t>
      </w:r>
    </w:p>
    <w:p w14:paraId="3404929D" w14:textId="262174AB" w:rsid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入室にあたっては、各自上履きを持参のこと</w:t>
      </w:r>
      <w:r w:rsidR="00087DC4">
        <w:rPr>
          <w:rFonts w:ascii="HGS明朝B" w:eastAsia="HGS明朝B" w:hint="eastAsia"/>
          <w:sz w:val="26"/>
          <w:szCs w:val="26"/>
        </w:rPr>
        <w:t>（施設のスリッパは使用できません）</w:t>
      </w:r>
    </w:p>
    <w:p w14:paraId="03A4BF9F" w14:textId="37CF8984" w:rsid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会議室備えのテーブルおよび椅子以外の貸し出しはできません</w:t>
      </w:r>
    </w:p>
    <w:p w14:paraId="24CD8C88" w14:textId="77BFA2F0" w:rsid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使用時間は</w:t>
      </w:r>
      <w:r w:rsidR="00087DC4">
        <w:rPr>
          <w:rFonts w:ascii="HGS明朝B" w:eastAsia="HGS明朝B" w:hint="eastAsia"/>
          <w:sz w:val="26"/>
          <w:szCs w:val="26"/>
        </w:rPr>
        <w:t>、午前9時から午後</w:t>
      </w:r>
      <w:r w:rsidR="00726FD1">
        <w:rPr>
          <w:rFonts w:ascii="HGS明朝B" w:eastAsia="HGS明朝B" w:hint="eastAsia"/>
          <w:sz w:val="26"/>
          <w:szCs w:val="26"/>
        </w:rPr>
        <w:t>9</w:t>
      </w:r>
      <w:r w:rsidR="00087DC4">
        <w:rPr>
          <w:rFonts w:ascii="HGS明朝B" w:eastAsia="HGS明朝B" w:hint="eastAsia"/>
          <w:sz w:val="26"/>
          <w:szCs w:val="26"/>
        </w:rPr>
        <w:t>時までとし、2</w:t>
      </w:r>
      <w:r>
        <w:rPr>
          <w:rFonts w:ascii="HGS明朝B" w:eastAsia="HGS明朝B" w:hint="eastAsia"/>
          <w:sz w:val="26"/>
          <w:szCs w:val="26"/>
        </w:rPr>
        <w:t>時間単位とする</w:t>
      </w:r>
    </w:p>
    <w:p w14:paraId="450D00A9" w14:textId="18C34AFC" w:rsidR="00087DC4" w:rsidRDefault="00087DC4" w:rsidP="00850FE7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（9～11時、</w:t>
      </w:r>
      <w:r w:rsidR="00153FB8">
        <w:rPr>
          <w:rFonts w:ascii="HGS明朝B" w:eastAsia="HGS明朝B" w:hint="eastAsia"/>
          <w:sz w:val="26"/>
          <w:szCs w:val="26"/>
        </w:rPr>
        <w:t>11</w:t>
      </w:r>
      <w:r>
        <w:rPr>
          <w:rFonts w:ascii="HGS明朝B" w:eastAsia="HGS明朝B" w:hint="eastAsia"/>
          <w:sz w:val="26"/>
          <w:szCs w:val="26"/>
        </w:rPr>
        <w:t>～</w:t>
      </w:r>
      <w:r w:rsidR="00153FB8">
        <w:rPr>
          <w:rFonts w:ascii="HGS明朝B" w:eastAsia="HGS明朝B" w:hint="eastAsia"/>
          <w:sz w:val="26"/>
          <w:szCs w:val="26"/>
        </w:rPr>
        <w:t>13</w:t>
      </w:r>
      <w:r>
        <w:rPr>
          <w:rFonts w:ascii="HGS明朝B" w:eastAsia="HGS明朝B" w:hint="eastAsia"/>
          <w:sz w:val="26"/>
          <w:szCs w:val="26"/>
        </w:rPr>
        <w:t>時、</w:t>
      </w:r>
      <w:r w:rsidR="00153FB8">
        <w:rPr>
          <w:rFonts w:ascii="HGS明朝B" w:eastAsia="HGS明朝B" w:hint="eastAsia"/>
          <w:sz w:val="26"/>
          <w:szCs w:val="26"/>
        </w:rPr>
        <w:t>13</w:t>
      </w:r>
      <w:r>
        <w:rPr>
          <w:rFonts w:ascii="HGS明朝B" w:eastAsia="HGS明朝B" w:hint="eastAsia"/>
          <w:sz w:val="26"/>
          <w:szCs w:val="26"/>
        </w:rPr>
        <w:t>～</w:t>
      </w:r>
      <w:r w:rsidR="00153FB8">
        <w:rPr>
          <w:rFonts w:ascii="HGS明朝B" w:eastAsia="HGS明朝B" w:hint="eastAsia"/>
          <w:sz w:val="26"/>
          <w:szCs w:val="26"/>
        </w:rPr>
        <w:t>15</w:t>
      </w:r>
      <w:r>
        <w:rPr>
          <w:rFonts w:ascii="HGS明朝B" w:eastAsia="HGS明朝B" w:hint="eastAsia"/>
          <w:sz w:val="26"/>
          <w:szCs w:val="26"/>
        </w:rPr>
        <w:t>時</w:t>
      </w:r>
      <w:r w:rsidR="00153FB8">
        <w:rPr>
          <w:rFonts w:ascii="HGS明朝B" w:eastAsia="HGS明朝B" w:hint="eastAsia"/>
          <w:sz w:val="26"/>
          <w:szCs w:val="26"/>
        </w:rPr>
        <w:t>、15～17時</w:t>
      </w:r>
      <w:r w:rsidR="00726FD1">
        <w:rPr>
          <w:rFonts w:ascii="HGS明朝B" w:eastAsia="HGS明朝B" w:hint="eastAsia"/>
          <w:sz w:val="26"/>
          <w:szCs w:val="26"/>
        </w:rPr>
        <w:t>、17～19時、19～21時</w:t>
      </w:r>
      <w:r w:rsidR="00153FB8">
        <w:rPr>
          <w:rFonts w:ascii="HGS明朝B" w:eastAsia="HGS明朝B" w:hint="eastAsia"/>
          <w:sz w:val="26"/>
          <w:szCs w:val="26"/>
        </w:rPr>
        <w:t>）</w:t>
      </w:r>
    </w:p>
    <w:p w14:paraId="2879B0C0" w14:textId="7604B8F9" w:rsidR="008D2A9B" w:rsidRDefault="008D2A9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会議使用後、机および椅子の清掃（消毒）を行い、元の位置に戻すこと</w:t>
      </w:r>
    </w:p>
    <w:p w14:paraId="3BF52880" w14:textId="14A96723" w:rsidR="005B5F2B" w:rsidRDefault="005B5F2B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施設内の感染状況により、貸し出しを急遽中止する場合があります。</w:t>
      </w:r>
    </w:p>
    <w:p w14:paraId="5CE6616B" w14:textId="23FC6E55" w:rsidR="00153FB8" w:rsidRPr="008D2A9B" w:rsidRDefault="00153FB8" w:rsidP="008D2A9B">
      <w:pPr>
        <w:pStyle w:val="a9"/>
        <w:numPr>
          <w:ilvl w:val="0"/>
          <w:numId w:val="1"/>
        </w:numPr>
        <w:rPr>
          <w:rFonts w:ascii="HGS明朝B" w:eastAsia="HGS明朝B"/>
          <w:sz w:val="26"/>
          <w:szCs w:val="26"/>
        </w:rPr>
      </w:pPr>
      <w:r>
        <w:rPr>
          <w:rFonts w:ascii="HGS明朝B" w:eastAsia="HGS明朝B" w:hint="eastAsia"/>
          <w:sz w:val="26"/>
          <w:szCs w:val="26"/>
        </w:rPr>
        <w:t>その他、福祉交流スペース</w:t>
      </w:r>
      <w:r w:rsidR="00B50D30">
        <w:rPr>
          <w:rFonts w:ascii="HGS明朝B" w:eastAsia="HGS明朝B" w:hint="eastAsia"/>
          <w:sz w:val="26"/>
          <w:szCs w:val="26"/>
        </w:rPr>
        <w:t>の利用にあっては、</w:t>
      </w:r>
      <w:r>
        <w:rPr>
          <w:rFonts w:ascii="HGS明朝B" w:eastAsia="HGS明朝B" w:hint="eastAsia"/>
          <w:sz w:val="26"/>
          <w:szCs w:val="26"/>
        </w:rPr>
        <w:t>別途定める利用ルールによる</w:t>
      </w:r>
      <w:bookmarkEnd w:id="0"/>
    </w:p>
    <w:sectPr w:rsidR="00153FB8" w:rsidRPr="008D2A9B" w:rsidSect="004F0706">
      <w:pgSz w:w="11906" w:h="16838"/>
      <w:pgMar w:top="1134" w:right="992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10FFF"/>
    <w:multiLevelType w:val="hybridMultilevel"/>
    <w:tmpl w:val="A6C2CAB2"/>
    <w:lvl w:ilvl="0" w:tplc="83BA15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84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9B"/>
    <w:rsid w:val="00087DC4"/>
    <w:rsid w:val="00153FB8"/>
    <w:rsid w:val="001D438D"/>
    <w:rsid w:val="001F3BD1"/>
    <w:rsid w:val="00237A13"/>
    <w:rsid w:val="00306A12"/>
    <w:rsid w:val="00412F98"/>
    <w:rsid w:val="004F0706"/>
    <w:rsid w:val="005B5F2B"/>
    <w:rsid w:val="00726FD1"/>
    <w:rsid w:val="00850FE7"/>
    <w:rsid w:val="008D2A9B"/>
    <w:rsid w:val="009955BF"/>
    <w:rsid w:val="009B1CFD"/>
    <w:rsid w:val="00A95DE8"/>
    <w:rsid w:val="00B50D30"/>
    <w:rsid w:val="00B621AC"/>
    <w:rsid w:val="00BB23C1"/>
    <w:rsid w:val="00BE2BF1"/>
    <w:rsid w:val="00DC0285"/>
    <w:rsid w:val="00F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D34A"/>
  <w15:chartTrackingRefBased/>
  <w15:docId w15:val="{F74BB947-97D9-4B13-ABCC-F4A14F5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A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A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A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A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A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A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A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A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D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2025-07-03T02:43:00Z</cp:lastPrinted>
  <dcterms:created xsi:type="dcterms:W3CDTF">2025-02-13T00:50:00Z</dcterms:created>
  <dcterms:modified xsi:type="dcterms:W3CDTF">2025-07-03T02:43:00Z</dcterms:modified>
</cp:coreProperties>
</file>